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7DDB" w:rsidRDefault="002B7DDB" w:rsidP="002B7DDB">
      <w:pPr>
        <w:pStyle w:val="ListParagraph"/>
        <w:spacing w:line="480" w:lineRule="auto"/>
        <w:jc w:val="center"/>
        <w:rPr>
          <w:b/>
        </w:rPr>
      </w:pPr>
    </w:p>
    <w:p w:rsidR="002B7DDB" w:rsidRDefault="002B7DDB" w:rsidP="002B7DDB">
      <w:pPr>
        <w:pStyle w:val="ListParagraph"/>
        <w:spacing w:line="480" w:lineRule="auto"/>
        <w:jc w:val="center"/>
        <w:rPr>
          <w:b/>
        </w:rPr>
      </w:pPr>
    </w:p>
    <w:p w:rsidR="002B7DDB" w:rsidRDefault="002B7DDB" w:rsidP="002B7DDB">
      <w:pPr>
        <w:pStyle w:val="ListParagraph"/>
        <w:spacing w:line="480" w:lineRule="auto"/>
        <w:jc w:val="center"/>
        <w:rPr>
          <w:b/>
        </w:rPr>
      </w:pPr>
    </w:p>
    <w:p w:rsidR="002B7DDB" w:rsidRDefault="002B7DDB" w:rsidP="002B7DDB">
      <w:pPr>
        <w:pStyle w:val="ListParagraph"/>
        <w:spacing w:line="480" w:lineRule="auto"/>
        <w:jc w:val="center"/>
        <w:rPr>
          <w:b/>
        </w:rPr>
      </w:pPr>
    </w:p>
    <w:p w:rsidR="002B7DDB" w:rsidRDefault="002B7DDB" w:rsidP="002B7DDB">
      <w:pPr>
        <w:pStyle w:val="ListParagraph"/>
        <w:spacing w:line="480" w:lineRule="auto"/>
        <w:jc w:val="center"/>
        <w:rPr>
          <w:b/>
        </w:rPr>
      </w:pPr>
    </w:p>
    <w:p w:rsidR="002B7DDB" w:rsidRDefault="002B7DDB" w:rsidP="002B7DDB">
      <w:pPr>
        <w:pStyle w:val="ListParagraph"/>
        <w:spacing w:line="480" w:lineRule="auto"/>
        <w:jc w:val="center"/>
        <w:rPr>
          <w:b/>
        </w:rPr>
      </w:pPr>
    </w:p>
    <w:p w:rsidR="002B7DDB" w:rsidRDefault="002B7DDB" w:rsidP="002B7DDB">
      <w:pPr>
        <w:pStyle w:val="ListParagraph"/>
        <w:spacing w:line="480" w:lineRule="auto"/>
        <w:jc w:val="center"/>
        <w:rPr>
          <w:b/>
        </w:rPr>
      </w:pPr>
    </w:p>
    <w:p w:rsidR="002B7DDB" w:rsidRDefault="002B7DDB" w:rsidP="002B7DDB">
      <w:pPr>
        <w:pStyle w:val="ListParagraph"/>
        <w:spacing w:line="480" w:lineRule="auto"/>
        <w:jc w:val="center"/>
        <w:rPr>
          <w:b/>
        </w:rPr>
      </w:pPr>
    </w:p>
    <w:p w:rsidR="002B7DDB" w:rsidRPr="00EA303B" w:rsidRDefault="002B7DDB" w:rsidP="00EA303B">
      <w:pPr>
        <w:pStyle w:val="ListParagraph"/>
        <w:spacing w:line="480" w:lineRule="auto"/>
        <w:jc w:val="center"/>
      </w:pPr>
      <w:r w:rsidRPr="00EA303B">
        <w:t>Global Issue Lesson Plan and Justification</w:t>
      </w:r>
    </w:p>
    <w:p w:rsidR="002B7DDB" w:rsidRPr="00E5398F" w:rsidRDefault="00EA303B" w:rsidP="002B7DDB">
      <w:pPr>
        <w:spacing w:after="200"/>
        <w:jc w:val="center"/>
        <w:rPr>
          <w:rFonts w:cs="Times New Roman"/>
          <w:szCs w:val="24"/>
        </w:rPr>
      </w:pPr>
      <w:r>
        <w:rPr>
          <w:rFonts w:cs="Times New Roman"/>
          <w:szCs w:val="24"/>
        </w:rPr>
        <w:t>Name</w:t>
      </w:r>
    </w:p>
    <w:p w:rsidR="002B7DDB" w:rsidRPr="00E5398F" w:rsidRDefault="00EA303B" w:rsidP="002B7DDB">
      <w:pPr>
        <w:spacing w:after="200"/>
        <w:jc w:val="center"/>
        <w:rPr>
          <w:rFonts w:cs="Times New Roman"/>
          <w:szCs w:val="24"/>
        </w:rPr>
      </w:pPr>
      <w:r>
        <w:rPr>
          <w:rFonts w:cs="Times New Roman"/>
          <w:szCs w:val="24"/>
        </w:rPr>
        <w:t>Institution Affiliation</w:t>
      </w:r>
    </w:p>
    <w:p w:rsidR="002B7DDB" w:rsidRPr="002B7DDB" w:rsidRDefault="002B7DDB" w:rsidP="002B7DDB">
      <w:pPr>
        <w:pStyle w:val="ListParagraph"/>
        <w:spacing w:line="480" w:lineRule="auto"/>
        <w:jc w:val="center"/>
        <w:rPr>
          <w:b/>
        </w:rPr>
      </w:pPr>
    </w:p>
    <w:p w:rsidR="002B7DDB" w:rsidRDefault="002B7DDB">
      <w:pPr>
        <w:spacing w:after="200"/>
        <w:rPr>
          <w:i/>
        </w:rPr>
      </w:pPr>
      <w:r>
        <w:rPr>
          <w:i/>
        </w:rPr>
        <w:br w:type="page"/>
      </w:r>
    </w:p>
    <w:p w:rsidR="00EA303B" w:rsidRPr="00EA303B" w:rsidRDefault="00EA303B" w:rsidP="00EA303B">
      <w:pPr>
        <w:pStyle w:val="ListParagraph"/>
        <w:spacing w:line="480" w:lineRule="auto"/>
        <w:jc w:val="center"/>
      </w:pPr>
      <w:r w:rsidRPr="00EA303B">
        <w:lastRenderedPageBreak/>
        <w:t>Global Issue Lesson Plan and Justification</w:t>
      </w:r>
    </w:p>
    <w:p w:rsidR="007A109A" w:rsidRPr="002B7DDB" w:rsidRDefault="007A109A" w:rsidP="002B7DDB">
      <w:pPr>
        <w:pStyle w:val="ListParagraph"/>
        <w:numPr>
          <w:ilvl w:val="0"/>
          <w:numId w:val="1"/>
        </w:numPr>
        <w:spacing w:line="480" w:lineRule="auto"/>
        <w:rPr>
          <w:b/>
          <w:i/>
        </w:rPr>
      </w:pPr>
      <w:r w:rsidRPr="002B7DDB">
        <w:rPr>
          <w:b/>
          <w:i/>
        </w:rPr>
        <w:t xml:space="preserve">How does this lesson create relevant learning experiences in the classroom that engages students in exploring real-world issues and solving authentic problems using digital tools and resources? </w:t>
      </w:r>
    </w:p>
    <w:p w:rsidR="00206A1E" w:rsidRDefault="009A5E9A" w:rsidP="002B7DDB">
      <w:pPr>
        <w:pStyle w:val="ListParagraph"/>
        <w:spacing w:line="480" w:lineRule="auto"/>
        <w:ind w:left="0"/>
      </w:pPr>
      <w:r>
        <w:tab/>
      </w:r>
      <w:r w:rsidR="007A109A">
        <w:t xml:space="preserve">This lesson promote </w:t>
      </w:r>
      <w:r w:rsidR="004462C6">
        <w:t>understanding</w:t>
      </w:r>
      <w:r w:rsidR="007A109A">
        <w:t xml:space="preserve"> of real life issues that student encounters through digital platforms </w:t>
      </w:r>
      <w:r w:rsidR="004462C6">
        <w:t xml:space="preserve">information sharing. The student is able to connect the various disturbing or understood concepts that will be clarified by the tutor. Studies have shown that students enjoy lessons that are interactive in which the student have a say in what he want to learn. Through authentic learning, students are placed the </w:t>
      </w:r>
      <w:r>
        <w:t>student at</w:t>
      </w:r>
      <w:r w:rsidR="004462C6">
        <w:t xml:space="preserve"> the core of real life experience that create more understanding and appreciation. </w:t>
      </w:r>
      <w:r>
        <w:t>By use of digital tools to gather more learning resources</w:t>
      </w:r>
      <w:r w:rsidR="00206A1E">
        <w:t xml:space="preserve"> the learners develops problem solving skills that are applicable in real life</w:t>
      </w:r>
      <w:r w:rsidR="002B7DDB">
        <w:t>, (Tager, 2018)</w:t>
      </w:r>
      <w:r w:rsidR="00206A1E">
        <w:t>.</w:t>
      </w:r>
    </w:p>
    <w:p w:rsidR="00206A1E" w:rsidRPr="002B7DDB" w:rsidRDefault="007A109A" w:rsidP="002B7DDB">
      <w:pPr>
        <w:pStyle w:val="ListParagraph"/>
        <w:numPr>
          <w:ilvl w:val="0"/>
          <w:numId w:val="1"/>
        </w:numPr>
        <w:spacing w:line="480" w:lineRule="auto"/>
        <w:rPr>
          <w:b/>
          <w:i/>
        </w:rPr>
      </w:pPr>
      <w:r w:rsidRPr="002B7DDB">
        <w:rPr>
          <w:b/>
          <w:i/>
        </w:rPr>
        <w:t>How might personal biases or preconceived judgments be present regarding this global issue? Why is it important for teachers and students to be able to identify personal biases and the effect it has on learning and global citizenry?</w:t>
      </w:r>
    </w:p>
    <w:p w:rsidR="00206A1E" w:rsidRPr="00206A1E" w:rsidRDefault="00206A1E" w:rsidP="002B7DDB">
      <w:pPr>
        <w:pStyle w:val="ListParagraph"/>
        <w:spacing w:line="480" w:lineRule="auto"/>
        <w:ind w:left="0"/>
      </w:pPr>
      <w:r>
        <w:rPr>
          <w:i/>
        </w:rPr>
        <w:tab/>
      </w:r>
      <w:r w:rsidR="00A4628C">
        <w:t>Personal judgments are</w:t>
      </w:r>
      <w:r>
        <w:t xml:space="preserve"> likely to present itself i</w:t>
      </w:r>
      <w:r w:rsidR="00A4628C">
        <w:t xml:space="preserve">n the classroom. The teacher or student may have certain racial stereotypic misconceptions that will hinder smooth learning activities or understanding. Student, particularly the black, who may feel that their teacher dislike them will have a negative effect in his academic performance. Similarly, students who feel that exam </w:t>
      </w:r>
      <w:r w:rsidR="002B7DDB">
        <w:t>are</w:t>
      </w:r>
      <w:r w:rsidR="00A4628C">
        <w:t xml:space="preserve"> meant for certain </w:t>
      </w:r>
      <w:r w:rsidR="002B7DDB">
        <w:t>races are</w:t>
      </w:r>
      <w:r w:rsidR="00A4628C">
        <w:t xml:space="preserve"> likely to </w:t>
      </w:r>
      <w:r w:rsidR="002D2382">
        <w:t>perform</w:t>
      </w:r>
      <w:r w:rsidR="00A4628C">
        <w:t xml:space="preserve"> poorly</w:t>
      </w:r>
      <w:r w:rsidR="003530D2">
        <w:t>, (</w:t>
      </w:r>
      <w:r w:rsidR="003530D2" w:rsidRPr="003530D2">
        <w:t>Daugherty</w:t>
      </w:r>
      <w:r w:rsidR="003530D2">
        <w:t xml:space="preserve">, </w:t>
      </w:r>
      <w:r w:rsidR="003530D2" w:rsidRPr="003530D2">
        <w:t>Dossani, John</w:t>
      </w:r>
      <w:r w:rsidR="00EA303B">
        <w:t>son &amp;</w:t>
      </w:r>
      <w:r w:rsidR="003530D2">
        <w:t xml:space="preserve"> Wright, 2014</w:t>
      </w:r>
      <w:r w:rsidR="002B7DDB">
        <w:t>)</w:t>
      </w:r>
      <w:r w:rsidR="00A4628C">
        <w:t xml:space="preserve">. </w:t>
      </w:r>
      <w:r w:rsidR="002D2382">
        <w:t>It</w:t>
      </w:r>
      <w:r w:rsidR="00A4628C">
        <w:t xml:space="preserve"> is the responsibility of the teacher to establish </w:t>
      </w:r>
      <w:r w:rsidR="002D2382">
        <w:t xml:space="preserve">a culturally responsive learning environment that appreciates every student irrespective of his race or ethnicity. He should also set rules prohibiting racism by making it clear that it is illegal to have racist remarks or segregate someone because of his race. </w:t>
      </w:r>
      <w:r w:rsidR="009545BD">
        <w:t xml:space="preserve">Moreover, he should teach the student the importance of embracing </w:t>
      </w:r>
      <w:r w:rsidR="009545BD">
        <w:lastRenderedPageBreak/>
        <w:t xml:space="preserve">all races since all are equal. </w:t>
      </w:r>
      <w:r w:rsidR="008C70C9">
        <w:t xml:space="preserve">It is important to identify and </w:t>
      </w:r>
      <w:r w:rsidR="00FD7A2E">
        <w:t xml:space="preserve">solve personal bias in order to create a good learning environment </w:t>
      </w:r>
      <w:r w:rsidR="00141F09">
        <w:t xml:space="preserve">that appreciate all races and thus improve performance and self-confidence. </w:t>
      </w:r>
    </w:p>
    <w:p w:rsidR="007A109A" w:rsidRPr="002B7DDB" w:rsidRDefault="007A109A" w:rsidP="002B7DDB">
      <w:pPr>
        <w:pStyle w:val="ListParagraph"/>
        <w:numPr>
          <w:ilvl w:val="0"/>
          <w:numId w:val="1"/>
        </w:numPr>
        <w:spacing w:line="480" w:lineRule="auto"/>
        <w:rPr>
          <w:b/>
          <w:i/>
        </w:rPr>
      </w:pPr>
      <w:r w:rsidRPr="002B7DDB">
        <w:rPr>
          <w:b/>
          <w:i/>
        </w:rPr>
        <w:t xml:space="preserve">How does this global issue affect the students, classroom culture, and school? What are the opportunities to use this global issue as a way to create a more open and safe learning environment? </w:t>
      </w:r>
    </w:p>
    <w:p w:rsidR="006D6FB5" w:rsidRPr="006D6FB5" w:rsidRDefault="002D795F" w:rsidP="002B7DDB">
      <w:pPr>
        <w:pStyle w:val="ListParagraph"/>
        <w:spacing w:line="480" w:lineRule="auto"/>
        <w:ind w:left="0"/>
      </w:pPr>
      <w:r>
        <w:tab/>
      </w:r>
      <w:r w:rsidR="006D6FB5" w:rsidRPr="006D6FB5">
        <w:t xml:space="preserve">Racism has a notable effect to </w:t>
      </w:r>
      <w:r w:rsidR="006D6FB5">
        <w:t xml:space="preserve">students, classroom culture and the school at large. Individual students subjected to racism are likely to perform poorly in class. This is attributed to low self-esteem that can be developed as a result being subjected to humiliation, dislike and negative comments about their family, culture and personality. </w:t>
      </w:r>
      <w:r w:rsidR="002B7DDB">
        <w:t>According to (</w:t>
      </w:r>
      <w:r w:rsidR="003530D2" w:rsidRPr="003530D2">
        <w:t>Daugherty</w:t>
      </w:r>
      <w:r w:rsidR="003530D2">
        <w:t xml:space="preserve">, </w:t>
      </w:r>
      <w:r w:rsidR="003530D2" w:rsidRPr="003530D2">
        <w:t>Dossani, John</w:t>
      </w:r>
      <w:r w:rsidR="00EA303B">
        <w:t>son &amp;</w:t>
      </w:r>
      <w:r w:rsidR="003530D2">
        <w:t>Wright, 2014</w:t>
      </w:r>
      <w:r w:rsidR="002B7DDB">
        <w:t>), t</w:t>
      </w:r>
      <w:r w:rsidR="006D6FB5">
        <w:t>he effect is translated into classroom performance in which a culture that disrespect certain race is looked down. Beside the culture is likely to inhibit creativity and creative thinking as student ethnically segregated feel disliked and unwanted.  They therefore play little or no role in classroom activities and thus perform poorly. When the culture is adopted in the whole school, racial disagreements and conflicts may arise. It is therefore important for teacher to use all means</w:t>
      </w:r>
      <w:r w:rsidR="00086A68">
        <w:t xml:space="preserve"> available to ensure all races are respected and are treated equally in order to </w:t>
      </w:r>
      <w:r w:rsidR="00086A68" w:rsidRPr="00086A68">
        <w:t>create a more open and safe learning environment</w:t>
      </w:r>
      <w:r>
        <w:t xml:space="preserve">. </w:t>
      </w:r>
      <w:r w:rsidR="00086A68">
        <w:t xml:space="preserve"> </w:t>
      </w:r>
    </w:p>
    <w:p w:rsidR="002D795F" w:rsidRPr="002B7DDB" w:rsidRDefault="007A109A" w:rsidP="002B7DDB">
      <w:pPr>
        <w:pStyle w:val="ListParagraph"/>
        <w:numPr>
          <w:ilvl w:val="0"/>
          <w:numId w:val="1"/>
        </w:numPr>
        <w:spacing w:line="480" w:lineRule="auto"/>
        <w:rPr>
          <w:b/>
          <w:i/>
        </w:rPr>
      </w:pPr>
      <w:r w:rsidRPr="002B7DDB">
        <w:rPr>
          <w:b/>
          <w:i/>
        </w:rPr>
        <w:t xml:space="preserve">How does awareness of this global issue create relevant learning experiences that will affect your students in the classroom and inform their ethical decision-making? </w:t>
      </w:r>
    </w:p>
    <w:p w:rsidR="002D795F" w:rsidRDefault="008D38CE" w:rsidP="002B7DDB">
      <w:pPr>
        <w:pStyle w:val="ListParagraph"/>
        <w:spacing w:line="480" w:lineRule="auto"/>
        <w:ind w:left="0"/>
      </w:pPr>
      <w:r>
        <w:tab/>
      </w:r>
      <w:r w:rsidR="001B755A">
        <w:t>All students should be made aware of racism and the importance of valuing each person regardless of the race. This will</w:t>
      </w:r>
      <w:r w:rsidR="001B755A" w:rsidRPr="001B755A">
        <w:t xml:space="preserve"> create relevant learning experiences that will affect </w:t>
      </w:r>
      <w:r w:rsidR="001B755A">
        <w:t>the</w:t>
      </w:r>
      <w:r w:rsidR="001B755A" w:rsidRPr="001B755A">
        <w:t xml:space="preserve"> students in the classroom and inform their ethical decision-making</w:t>
      </w:r>
      <w:r w:rsidR="001B755A">
        <w:t xml:space="preserve"> by allowing them appreciate all races. A </w:t>
      </w:r>
      <w:r>
        <w:t>favorable</w:t>
      </w:r>
      <w:r w:rsidR="001B755A">
        <w:t xml:space="preserve"> learning environment will be created which will promote learning and improve </w:t>
      </w:r>
      <w:r w:rsidR="001B755A">
        <w:lastRenderedPageBreak/>
        <w:t>academic results</w:t>
      </w:r>
      <w:r w:rsidR="002B7DDB">
        <w:t>, (Tager, 2018)</w:t>
      </w:r>
      <w:r w:rsidR="001B755A">
        <w:t xml:space="preserve">. The student wills acquire relevant skills that are important </w:t>
      </w:r>
      <w:r w:rsidR="00016EFD">
        <w:t>in</w:t>
      </w:r>
      <w:r w:rsidR="001B755A">
        <w:t xml:space="preserve"> future life as they will interact well</w:t>
      </w:r>
      <w:bookmarkStart w:id="0" w:name="_GoBack"/>
      <w:bookmarkEnd w:id="0"/>
      <w:r w:rsidR="001B755A">
        <w:t xml:space="preserve"> </w:t>
      </w:r>
      <w:r w:rsidR="00016EFD">
        <w:t xml:space="preserve">with workmate from different races. They will also have life skills relevant in handling multicultural </w:t>
      </w:r>
      <w:r>
        <w:t>organizations</w:t>
      </w:r>
      <w:r w:rsidR="00016EFD">
        <w:t>.</w:t>
      </w:r>
    </w:p>
    <w:p w:rsidR="008D38CE" w:rsidRDefault="008D38CE" w:rsidP="002B7DDB">
      <w:pPr>
        <w:pStyle w:val="ListParagraph"/>
        <w:spacing w:line="480" w:lineRule="auto"/>
      </w:pPr>
    </w:p>
    <w:p w:rsidR="002B7DDB" w:rsidRDefault="002B7DDB" w:rsidP="002B7DDB">
      <w:pPr>
        <w:spacing w:after="200" w:line="480" w:lineRule="auto"/>
      </w:pPr>
      <w:r>
        <w:br w:type="page"/>
      </w:r>
    </w:p>
    <w:p w:rsidR="008D38CE" w:rsidRPr="002B7DDB" w:rsidRDefault="008D38CE" w:rsidP="002B7DDB">
      <w:pPr>
        <w:pStyle w:val="ListParagraph"/>
        <w:spacing w:line="480" w:lineRule="auto"/>
        <w:ind w:left="0"/>
        <w:jc w:val="center"/>
        <w:rPr>
          <w:b/>
        </w:rPr>
      </w:pPr>
      <w:r w:rsidRPr="002B7DDB">
        <w:rPr>
          <w:b/>
        </w:rPr>
        <w:lastRenderedPageBreak/>
        <w:t>References</w:t>
      </w:r>
    </w:p>
    <w:p w:rsidR="003530D2" w:rsidRDefault="003530D2" w:rsidP="002B7DDB">
      <w:pPr>
        <w:pStyle w:val="ListParagraph"/>
        <w:spacing w:line="480" w:lineRule="auto"/>
        <w:ind w:hanging="720"/>
      </w:pPr>
      <w:r w:rsidRPr="003530D2">
        <w:t>Daugherty, L., Dossani, R., Johnson, E. E., &amp; Wright, C. (2014). How Much and What Kind? Identifying an Adequate Technology Infrastructure for Early Childhood Education. Policy Brief. </w:t>
      </w:r>
      <w:r w:rsidRPr="003530D2">
        <w:rPr>
          <w:i/>
          <w:iCs/>
        </w:rPr>
        <w:t>Rand Corporation</w:t>
      </w:r>
      <w:r w:rsidRPr="003530D2">
        <w:t>.</w:t>
      </w:r>
    </w:p>
    <w:p w:rsidR="002B7DDB" w:rsidRPr="001B755A" w:rsidRDefault="002B7DDB" w:rsidP="002B7DDB">
      <w:pPr>
        <w:pStyle w:val="ListParagraph"/>
        <w:spacing w:line="480" w:lineRule="auto"/>
        <w:ind w:hanging="720"/>
      </w:pPr>
      <w:r w:rsidRPr="002B7DDB">
        <w:t>Tager, M. (2018). Technology and Racist Frameworks in Early Childhood Education. </w:t>
      </w:r>
      <w:r w:rsidRPr="002B7DDB">
        <w:rPr>
          <w:i/>
          <w:iCs/>
        </w:rPr>
        <w:t>Critical Education</w:t>
      </w:r>
      <w:r w:rsidRPr="002B7DDB">
        <w:t>, </w:t>
      </w:r>
      <w:r w:rsidRPr="002B7DDB">
        <w:rPr>
          <w:i/>
          <w:iCs/>
        </w:rPr>
        <w:t>9</w:t>
      </w:r>
      <w:r w:rsidRPr="002B7DDB">
        <w:t>(16).</w:t>
      </w:r>
    </w:p>
    <w:p w:rsidR="002D795F" w:rsidRDefault="002D795F" w:rsidP="002B7DDB">
      <w:pPr>
        <w:pStyle w:val="ListParagraph"/>
        <w:spacing w:line="480" w:lineRule="auto"/>
        <w:ind w:hanging="720"/>
        <w:rPr>
          <w:i/>
        </w:rPr>
      </w:pPr>
    </w:p>
    <w:p w:rsidR="002D795F" w:rsidRPr="002D795F" w:rsidRDefault="002D795F" w:rsidP="002B7DDB">
      <w:pPr>
        <w:pStyle w:val="ListParagraph"/>
        <w:spacing w:line="480" w:lineRule="auto"/>
        <w:ind w:left="0"/>
        <w:rPr>
          <w:i/>
        </w:rPr>
      </w:pPr>
      <w:r>
        <w:rPr>
          <w:i/>
        </w:rPr>
        <w:tab/>
      </w:r>
    </w:p>
    <w:sectPr w:rsidR="002D795F" w:rsidRPr="002D795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5A26" w:rsidRDefault="00E75A26" w:rsidP="002B7DDB">
      <w:pPr>
        <w:spacing w:line="240" w:lineRule="auto"/>
      </w:pPr>
      <w:r>
        <w:separator/>
      </w:r>
    </w:p>
  </w:endnote>
  <w:endnote w:type="continuationSeparator" w:id="0">
    <w:p w:rsidR="00E75A26" w:rsidRDefault="00E75A26" w:rsidP="002B7D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5A26" w:rsidRDefault="00E75A26" w:rsidP="002B7DDB">
      <w:pPr>
        <w:spacing w:line="240" w:lineRule="auto"/>
      </w:pPr>
      <w:r>
        <w:separator/>
      </w:r>
    </w:p>
  </w:footnote>
  <w:footnote w:type="continuationSeparator" w:id="0">
    <w:p w:rsidR="00E75A26" w:rsidRDefault="00E75A26" w:rsidP="002B7DD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DDB" w:rsidRPr="002B7DDB" w:rsidRDefault="002B7DDB" w:rsidP="002B7DDB">
    <w:pPr>
      <w:pStyle w:val="ListParagraph"/>
      <w:spacing w:line="480" w:lineRule="auto"/>
      <w:ind w:left="0"/>
    </w:pPr>
    <w:r w:rsidRPr="002B7DDB">
      <w:t>GLOBAL ISSUE LESSON PLAN AND JUSTIFICATION</w:t>
    </w:r>
    <w:r>
      <w:tab/>
    </w:r>
    <w:r>
      <w:tab/>
    </w:r>
    <w:r>
      <w:tab/>
    </w:r>
    <w:r>
      <w:tab/>
    </w:r>
    <w:r>
      <w:tab/>
    </w:r>
    <w:sdt>
      <w:sdtPr>
        <w:id w:val="-1714961980"/>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DD1A01">
          <w:rPr>
            <w:noProof/>
          </w:rPr>
          <w:t>4</w:t>
        </w:r>
        <w:r>
          <w:rPr>
            <w:noProof/>
          </w:rPr>
          <w:fldChar w:fldCharType="end"/>
        </w:r>
      </w:sdtContent>
    </w:sdt>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726914"/>
    <w:multiLevelType w:val="hybridMultilevel"/>
    <w:tmpl w:val="DF94B65E"/>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Q3MLA0NzO0MLUwMTJS0lEKTi0uzszPAykwqgUAem3m0ywAAAA="/>
  </w:docVars>
  <w:rsids>
    <w:rsidRoot w:val="00966A02"/>
    <w:rsid w:val="00016EFD"/>
    <w:rsid w:val="00086A68"/>
    <w:rsid w:val="000A472D"/>
    <w:rsid w:val="00141F09"/>
    <w:rsid w:val="001B755A"/>
    <w:rsid w:val="00206A1E"/>
    <w:rsid w:val="002B6895"/>
    <w:rsid w:val="002B7DDB"/>
    <w:rsid w:val="002D2382"/>
    <w:rsid w:val="002D795F"/>
    <w:rsid w:val="003530D2"/>
    <w:rsid w:val="004462C6"/>
    <w:rsid w:val="006D6FB5"/>
    <w:rsid w:val="007A109A"/>
    <w:rsid w:val="00820928"/>
    <w:rsid w:val="00867E60"/>
    <w:rsid w:val="008C70C9"/>
    <w:rsid w:val="008D38CE"/>
    <w:rsid w:val="008E0AF5"/>
    <w:rsid w:val="008E71B5"/>
    <w:rsid w:val="00937EC2"/>
    <w:rsid w:val="009545BD"/>
    <w:rsid w:val="00966A02"/>
    <w:rsid w:val="009A5E9A"/>
    <w:rsid w:val="00A4628C"/>
    <w:rsid w:val="00AE4FD5"/>
    <w:rsid w:val="00DD1A01"/>
    <w:rsid w:val="00E75A26"/>
    <w:rsid w:val="00EA303B"/>
    <w:rsid w:val="00FD7A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37BC7"/>
  <w15:docId w15:val="{DEBA04A3-7BA8-45F3-9216-F8EDB5B4B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7E60"/>
    <w:pPr>
      <w:spacing w:after="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109A"/>
    <w:pPr>
      <w:ind w:left="720"/>
      <w:contextualSpacing/>
    </w:pPr>
  </w:style>
  <w:style w:type="paragraph" w:styleId="Header">
    <w:name w:val="header"/>
    <w:basedOn w:val="Normal"/>
    <w:link w:val="HeaderChar"/>
    <w:uiPriority w:val="99"/>
    <w:unhideWhenUsed/>
    <w:rsid w:val="002B7DDB"/>
    <w:pPr>
      <w:tabs>
        <w:tab w:val="center" w:pos="4680"/>
        <w:tab w:val="right" w:pos="9360"/>
      </w:tabs>
      <w:spacing w:line="240" w:lineRule="auto"/>
    </w:pPr>
  </w:style>
  <w:style w:type="character" w:customStyle="1" w:styleId="HeaderChar">
    <w:name w:val="Header Char"/>
    <w:basedOn w:val="DefaultParagraphFont"/>
    <w:link w:val="Header"/>
    <w:uiPriority w:val="99"/>
    <w:rsid w:val="002B7DDB"/>
    <w:rPr>
      <w:rFonts w:ascii="Times New Roman" w:hAnsi="Times New Roman"/>
      <w:sz w:val="24"/>
    </w:rPr>
  </w:style>
  <w:style w:type="paragraph" w:styleId="Footer">
    <w:name w:val="footer"/>
    <w:basedOn w:val="Normal"/>
    <w:link w:val="FooterChar"/>
    <w:uiPriority w:val="99"/>
    <w:unhideWhenUsed/>
    <w:rsid w:val="002B7DDB"/>
    <w:pPr>
      <w:tabs>
        <w:tab w:val="center" w:pos="4680"/>
        <w:tab w:val="right" w:pos="9360"/>
      </w:tabs>
      <w:spacing w:line="240" w:lineRule="auto"/>
    </w:pPr>
  </w:style>
  <w:style w:type="character" w:customStyle="1" w:styleId="FooterChar">
    <w:name w:val="Footer Char"/>
    <w:basedOn w:val="DefaultParagraphFont"/>
    <w:link w:val="Footer"/>
    <w:uiPriority w:val="99"/>
    <w:rsid w:val="002B7DD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690</Words>
  <Characters>3934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and Mrs Kamau</dc:creator>
  <cp:keywords/>
  <dc:description/>
  <cp:lastModifiedBy>user</cp:lastModifiedBy>
  <cp:revision>2</cp:revision>
  <dcterms:created xsi:type="dcterms:W3CDTF">2020-08-12T21:50:00Z</dcterms:created>
  <dcterms:modified xsi:type="dcterms:W3CDTF">2020-08-12T21:50:00Z</dcterms:modified>
</cp:coreProperties>
</file>